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246D" w14:textId="37371A7F" w:rsidR="007F440A" w:rsidRPr="000F0246" w:rsidRDefault="007F440A" w:rsidP="000F0246">
      <w:pPr>
        <w:spacing w:after="200" w:line="276" w:lineRule="auto"/>
        <w:rPr>
          <w:rFonts w:ascii="Arial" w:eastAsia="BundesSerif Office" w:hAnsi="Arial" w:cs="Arial"/>
          <w:b/>
          <w:sz w:val="18"/>
          <w:szCs w:val="18"/>
        </w:rPr>
      </w:pPr>
      <w:r w:rsidRPr="007F440A">
        <w:rPr>
          <w:rFonts w:ascii="Arial" w:eastAsia="BundesSerif Office" w:hAnsi="Arial" w:cs="Arial"/>
          <w:b/>
          <w:sz w:val="18"/>
          <w:szCs w:val="18"/>
        </w:rPr>
        <w:t xml:space="preserve">BMWK-Rundschreiben vom 14.04.2022 </w:t>
      </w:r>
    </w:p>
    <w:p w14:paraId="2C4F8C5D" w14:textId="2D588019" w:rsidR="007F440A" w:rsidRPr="005E0A20" w:rsidRDefault="007F440A" w:rsidP="000F0246">
      <w:pPr>
        <w:spacing w:after="200" w:line="276" w:lineRule="auto"/>
        <w:jc w:val="center"/>
        <w:rPr>
          <w:rFonts w:ascii="Arial" w:eastAsia="BundesSerif Office" w:hAnsi="Arial" w:cs="Arial"/>
          <w:b/>
          <w:i/>
          <w:sz w:val="28"/>
          <w:szCs w:val="32"/>
        </w:rPr>
      </w:pPr>
      <w:r w:rsidRPr="005E0A20">
        <w:rPr>
          <w:rFonts w:ascii="Arial" w:eastAsia="BundesSerif Office" w:hAnsi="Arial" w:cs="Arial"/>
          <w:b/>
          <w:i/>
          <w:sz w:val="28"/>
          <w:szCs w:val="32"/>
        </w:rPr>
        <w:t>Eigenerklärung</w:t>
      </w:r>
      <w:r>
        <w:rPr>
          <w:rFonts w:ascii="Arial" w:eastAsia="BundesSerif Office" w:hAnsi="Arial" w:cs="Arial"/>
          <w:b/>
          <w:i/>
          <w:sz w:val="28"/>
          <w:szCs w:val="32"/>
        </w:rPr>
        <w:t xml:space="preserve"> Russlandsanktionen</w:t>
      </w:r>
    </w:p>
    <w:p w14:paraId="34713922" w14:textId="3ADE008C" w:rsidR="007F440A" w:rsidRPr="007F440A" w:rsidRDefault="007F440A" w:rsidP="007F440A">
      <w:pPr>
        <w:autoSpaceDE w:val="0"/>
        <w:autoSpaceDN w:val="0"/>
        <w:adjustRightInd w:val="0"/>
        <w:rPr>
          <w:rFonts w:ascii="Arial" w:eastAsia="BundesSerif Office" w:hAnsi="Arial" w:cs="Arial"/>
          <w:b/>
          <w:i/>
          <w:sz w:val="22"/>
          <w:szCs w:val="22"/>
        </w:rPr>
      </w:pPr>
      <w:r w:rsidRPr="007F440A">
        <w:rPr>
          <w:rFonts w:ascii="Arial" w:eastAsia="BundesSerif Office" w:hAnsi="Arial" w:cs="Arial"/>
          <w:b/>
          <w:i/>
          <w:sz w:val="22"/>
          <w:szCs w:val="22"/>
        </w:rPr>
        <w:t xml:space="preserve">Name des </w:t>
      </w:r>
      <w:r w:rsidR="009861C4">
        <w:rPr>
          <w:rFonts w:ascii="Arial" w:eastAsia="BundesSerif Office" w:hAnsi="Arial" w:cs="Arial"/>
          <w:b/>
          <w:i/>
          <w:sz w:val="22"/>
          <w:szCs w:val="22"/>
        </w:rPr>
        <w:t>Bewerbers</w:t>
      </w:r>
      <w:r w:rsidRPr="007F440A">
        <w:rPr>
          <w:rFonts w:ascii="Arial" w:eastAsia="BundesSerif Office" w:hAnsi="Arial" w:cs="Arial"/>
          <w:b/>
          <w:i/>
          <w:sz w:val="22"/>
          <w:szCs w:val="22"/>
        </w:rPr>
        <w:t xml:space="preserve">/der </w:t>
      </w:r>
      <w:r w:rsidR="009861C4">
        <w:rPr>
          <w:rFonts w:ascii="Arial" w:eastAsia="BundesSerif Office" w:hAnsi="Arial" w:cs="Arial"/>
          <w:b/>
          <w:i/>
          <w:sz w:val="22"/>
          <w:szCs w:val="22"/>
        </w:rPr>
        <w:t>Bewerber</w:t>
      </w:r>
      <w:r w:rsidRPr="007F440A">
        <w:rPr>
          <w:rFonts w:ascii="Arial" w:eastAsia="BundesSerif Office" w:hAnsi="Arial" w:cs="Arial"/>
          <w:b/>
          <w:i/>
          <w:sz w:val="22"/>
          <w:szCs w:val="22"/>
        </w:rPr>
        <w:t xml:space="preserve">gemeinschaft: </w:t>
      </w:r>
      <w:sdt>
        <w:sdtPr>
          <w:rPr>
            <w:rFonts w:ascii="Arial" w:eastAsia="BundesSerif Office" w:hAnsi="Arial" w:cs="Arial"/>
            <w:bCs/>
            <w:iCs/>
            <w:sz w:val="22"/>
            <w:szCs w:val="22"/>
            <w:shd w:val="clear" w:color="auto" w:fill="FFE599" w:themeFill="accent4" w:themeFillTint="66"/>
          </w:rPr>
          <w:id w:val="920296492"/>
          <w:placeholder>
            <w:docPart w:val="DefaultPlaceholder_-1854013440"/>
          </w:placeholder>
          <w:showingPlcHdr/>
          <w:text/>
        </w:sdtPr>
        <w:sdtEndPr/>
        <w:sdtContent>
          <w:r w:rsidR="009861C4" w:rsidRPr="0095599D">
            <w:rPr>
              <w:rStyle w:val="PlaceholderText"/>
            </w:rPr>
            <w:t>Click or tap here to enter text.</w:t>
          </w:r>
        </w:sdtContent>
      </w:sdt>
    </w:p>
    <w:p w14:paraId="1409BAD6" w14:textId="7A8D0DA6" w:rsidR="007F440A" w:rsidRPr="00854424" w:rsidRDefault="007F440A" w:rsidP="00854424">
      <w:pPr>
        <w:autoSpaceDE w:val="0"/>
        <w:autoSpaceDN w:val="0"/>
        <w:adjustRightInd w:val="0"/>
        <w:rPr>
          <w:rFonts w:ascii="Arial" w:hAnsi="Arial" w:cs="Arial"/>
          <w:sz w:val="22"/>
          <w:szCs w:val="22"/>
        </w:rPr>
      </w:pPr>
      <w:r w:rsidRPr="007F440A">
        <w:rPr>
          <w:rFonts w:ascii="Arial" w:eastAsia="BundesSerif Office" w:hAnsi="Arial" w:cs="Arial"/>
          <w:b/>
          <w:i/>
          <w:sz w:val="22"/>
          <w:szCs w:val="22"/>
        </w:rPr>
        <w:t xml:space="preserve"> </w:t>
      </w:r>
      <w:r w:rsidRPr="007F440A">
        <w:rPr>
          <w:rFonts w:ascii="Arial" w:hAnsi="Arial" w:cs="Arial"/>
          <w:sz w:val="22"/>
          <w:szCs w:val="22"/>
        </w:rPr>
        <w:t xml:space="preserve">  </w:t>
      </w:r>
    </w:p>
    <w:p w14:paraId="5359BBBD" w14:textId="054A0333" w:rsidR="007F440A" w:rsidRPr="007F440A" w:rsidRDefault="007F440A" w:rsidP="007F440A">
      <w:pPr>
        <w:spacing w:after="200" w:line="276" w:lineRule="auto"/>
        <w:rPr>
          <w:rFonts w:ascii="Arial" w:eastAsia="BundesSerif Office" w:hAnsi="Arial" w:cs="Arial"/>
          <w:b/>
          <w:i/>
          <w:iCs/>
          <w:sz w:val="22"/>
          <w:szCs w:val="22"/>
        </w:rPr>
      </w:pPr>
      <w:r w:rsidRPr="007F440A">
        <w:rPr>
          <w:rFonts w:ascii="Arial" w:eastAsia="BundesSerif Office" w:hAnsi="Arial" w:cs="Arial"/>
          <w:b/>
          <w:sz w:val="22"/>
          <w:szCs w:val="22"/>
        </w:rPr>
        <w:t xml:space="preserve">Bezeichnung des Vergabeverfahrens / Auftrags: </w:t>
      </w:r>
      <w:r w:rsidRPr="007F440A">
        <w:rPr>
          <w:rFonts w:ascii="Arial" w:eastAsia="BundesSerif Office" w:hAnsi="Arial" w:cs="Arial"/>
          <w:b/>
          <w:i/>
          <w:iCs/>
          <w:sz w:val="22"/>
          <w:szCs w:val="22"/>
        </w:rPr>
        <w:t>"</w:t>
      </w:r>
      <w:r w:rsidR="00BB1FF7" w:rsidRPr="00BB1FF7">
        <w:t xml:space="preserve"> </w:t>
      </w:r>
      <w:r w:rsidR="00BB1FF7" w:rsidRPr="00BB1FF7">
        <w:rPr>
          <w:rFonts w:ascii="Arial" w:eastAsia="BundesSerif Office" w:hAnsi="Arial" w:cs="Arial"/>
          <w:b/>
          <w:i/>
          <w:iCs/>
          <w:sz w:val="22"/>
          <w:szCs w:val="22"/>
        </w:rPr>
        <w:t>Umsetzung neues Berechtigungsmanagement – Beratungsleistungen &amp; technische Umsetzung (IAM-System)</w:t>
      </w:r>
      <w:r w:rsidR="00BB1FF7">
        <w:rPr>
          <w:rFonts w:ascii="Arial" w:eastAsia="BundesSerif Office" w:hAnsi="Arial" w:cs="Arial"/>
          <w:b/>
          <w:i/>
          <w:iCs/>
          <w:sz w:val="22"/>
          <w:szCs w:val="22"/>
        </w:rPr>
        <w:t xml:space="preserve"> - </w:t>
      </w:r>
      <w:r w:rsidR="000A21AC" w:rsidRPr="000A21AC">
        <w:rPr>
          <w:rFonts w:ascii="Arial" w:eastAsia="BundesSerif Office" w:hAnsi="Arial" w:cs="Arial"/>
          <w:b/>
          <w:i/>
          <w:iCs/>
          <w:sz w:val="22"/>
          <w:szCs w:val="22"/>
        </w:rPr>
        <w:t>ILB-2026-080</w:t>
      </w:r>
      <w:r w:rsidRPr="007F440A">
        <w:rPr>
          <w:rFonts w:ascii="Arial" w:eastAsia="BundesSerif Office" w:hAnsi="Arial" w:cs="Arial"/>
          <w:b/>
          <w:i/>
          <w:iCs/>
          <w:sz w:val="22"/>
          <w:szCs w:val="22"/>
        </w:rPr>
        <w:t>"</w:t>
      </w:r>
    </w:p>
    <w:p w14:paraId="4AE09204" w14:textId="7E6CE288" w:rsidR="007F440A" w:rsidRPr="007F440A" w:rsidRDefault="007F440A" w:rsidP="007F440A">
      <w:pPr>
        <w:spacing w:after="200" w:line="276" w:lineRule="auto"/>
        <w:rPr>
          <w:rFonts w:ascii="Arial" w:eastAsia="BundesSerif Office" w:hAnsi="Arial" w:cs="Arial"/>
          <w:b/>
          <w:sz w:val="22"/>
          <w:szCs w:val="22"/>
        </w:rPr>
      </w:pPr>
      <w:r w:rsidRPr="007F440A">
        <w:rPr>
          <w:rFonts w:ascii="Arial" w:eastAsia="BundesSerif Office" w:hAnsi="Arial" w:cs="Arial"/>
          <w:b/>
          <w:sz w:val="22"/>
          <w:szCs w:val="22"/>
        </w:rPr>
        <w:t>Die nachfolgende Erklärung gebe/n ich/wir verbindlich ab (ggf. zugleich in Vertretung für die lt. Teilnahmeantrag / Angebot Vertretenen auch für diese):</w:t>
      </w:r>
    </w:p>
    <w:p w14:paraId="244E8AC8" w14:textId="6732528F"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1.</w:t>
      </w:r>
      <w:r w:rsidRPr="007F440A">
        <w:rPr>
          <w:rFonts w:ascii="Arial" w:eastAsia="BundesSerif Office" w:hAnsi="Arial" w:cs="Arial"/>
          <w:sz w:val="22"/>
          <w:szCs w:val="22"/>
        </w:rPr>
        <w:tab/>
        <w:t xml:space="preserve">Der </w:t>
      </w:r>
      <w:r w:rsidR="00BB1FF7" w:rsidRPr="00BB1FF7">
        <w:rPr>
          <w:rFonts w:ascii="Arial" w:eastAsia="BundesSerif Office" w:hAnsi="Arial" w:cs="Arial"/>
          <w:sz w:val="22"/>
          <w:szCs w:val="22"/>
        </w:rPr>
        <w:t>Bewerber/</w:t>
      </w:r>
      <w:r w:rsidR="00BB1FF7">
        <w:rPr>
          <w:rFonts w:ascii="Arial" w:eastAsia="BundesSerif Office" w:hAnsi="Arial" w:cs="Arial"/>
          <w:sz w:val="22"/>
          <w:szCs w:val="22"/>
        </w:rPr>
        <w:t>die</w:t>
      </w:r>
      <w:r w:rsidR="00BB1FF7" w:rsidRPr="00BB1FF7">
        <w:rPr>
          <w:rFonts w:ascii="Arial" w:eastAsia="BundesSerif Office" w:hAnsi="Arial" w:cs="Arial"/>
          <w:sz w:val="22"/>
          <w:szCs w:val="22"/>
        </w:rPr>
        <w:t xml:space="preserve"> Bewerbergemeinschaft</w:t>
      </w:r>
      <w:r w:rsidR="00BB1FF7">
        <w:rPr>
          <w:rFonts w:ascii="Arial" w:eastAsia="BundesSerif Office" w:hAnsi="Arial" w:cs="Arial"/>
          <w:sz w:val="22"/>
          <w:szCs w:val="22"/>
        </w:rPr>
        <w:t xml:space="preserve"> </w:t>
      </w:r>
      <w:r w:rsidRPr="007F440A">
        <w:rPr>
          <w:rFonts w:ascii="Arial" w:eastAsia="BundesSerif Office" w:hAnsi="Arial" w:cs="Arial"/>
          <w:sz w:val="22"/>
          <w:szCs w:val="22"/>
        </w:rPr>
        <w:t xml:space="preserve">gehört / gehören nicht zu den </w:t>
      </w:r>
    </w:p>
    <w:p w14:paraId="742EE0A3" w14:textId="77777777"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 xml:space="preserve">in </w:t>
      </w:r>
      <w:r w:rsidRPr="007F440A">
        <w:rPr>
          <w:rFonts w:ascii="Arial" w:eastAsia="BundesSerif Office" w:hAnsi="Arial" w:cs="Arial"/>
          <w:b/>
          <w:sz w:val="22"/>
          <w:szCs w:val="22"/>
        </w:rPr>
        <w:t>Artikel 5 k)</w:t>
      </w:r>
      <w:r w:rsidRPr="007F440A">
        <w:rPr>
          <w:rFonts w:ascii="Arial" w:eastAsia="BundesSerif Office" w:hAnsi="Arial" w:cs="Arial"/>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56CC014" w14:textId="77777777" w:rsidR="007F440A" w:rsidRPr="007F440A" w:rsidRDefault="007F440A" w:rsidP="007F440A">
      <w:pPr>
        <w:spacing w:after="200" w:line="276" w:lineRule="auto"/>
        <w:rPr>
          <w:rFonts w:ascii="Arial" w:eastAsia="BundesSerif Office" w:hAnsi="Arial" w:cs="Arial"/>
          <w:b/>
          <w:sz w:val="22"/>
          <w:szCs w:val="22"/>
        </w:rPr>
      </w:pPr>
      <w:r w:rsidRPr="007F440A">
        <w:rPr>
          <w:rFonts w:ascii="Arial" w:eastAsia="BundesSerif Office" w:hAnsi="Arial" w:cs="Arial"/>
          <w:b/>
          <w:sz w:val="22"/>
          <w:szCs w:val="22"/>
        </w:rPr>
        <w:t xml:space="preserve">genannten Personen oder Unternehmen, die einen </w:t>
      </w:r>
      <w:r w:rsidRPr="007F440A">
        <w:rPr>
          <w:rFonts w:ascii="Arial" w:eastAsia="BundesSerif Office" w:hAnsi="Arial" w:cs="Arial"/>
          <w:b/>
          <w:sz w:val="22"/>
          <w:szCs w:val="22"/>
          <w:u w:val="single"/>
        </w:rPr>
        <w:t>Bezug zu Russland</w:t>
      </w:r>
      <w:r w:rsidRPr="007F440A">
        <w:rPr>
          <w:rFonts w:ascii="Arial" w:eastAsia="BundesSerif Office" w:hAnsi="Arial" w:cs="Arial"/>
          <w:b/>
          <w:sz w:val="22"/>
          <w:szCs w:val="22"/>
        </w:rPr>
        <w:t xml:space="preserve"> im Sinne der Vorschrift aufweisen, </w:t>
      </w:r>
    </w:p>
    <w:p w14:paraId="7811AAA3" w14:textId="51869201" w:rsidR="007F440A" w:rsidRPr="007F440A" w:rsidRDefault="007F440A" w:rsidP="007F440A">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die russische Staatsangehörigkeit des Bewerbers/</w:t>
      </w:r>
      <w:r w:rsidR="00BB1FF7">
        <w:rPr>
          <w:rFonts w:ascii="Arial" w:eastAsia="BundesSerif Office" w:hAnsi="Arial" w:cs="Arial"/>
          <w:b/>
          <w:sz w:val="22"/>
          <w:szCs w:val="22"/>
        </w:rPr>
        <w:t>der Bewerbergemeinschaft</w:t>
      </w:r>
      <w:r w:rsidRPr="007F440A">
        <w:rPr>
          <w:rFonts w:ascii="Arial" w:eastAsia="BundesSerif Office" w:hAnsi="Arial" w:cs="Arial"/>
          <w:b/>
          <w:sz w:val="22"/>
          <w:szCs w:val="22"/>
        </w:rPr>
        <w:t xml:space="preserve"> oder die Niederlassung des Bewerbers/</w:t>
      </w:r>
      <w:r w:rsidR="00BB1FF7">
        <w:rPr>
          <w:rFonts w:ascii="Arial" w:eastAsia="BundesSerif Office" w:hAnsi="Arial" w:cs="Arial"/>
          <w:b/>
          <w:sz w:val="22"/>
          <w:szCs w:val="22"/>
        </w:rPr>
        <w:t>der Bewerbergemeinschaft</w:t>
      </w:r>
      <w:r w:rsidRPr="007F440A">
        <w:rPr>
          <w:rFonts w:ascii="Arial" w:eastAsia="BundesSerif Office" w:hAnsi="Arial" w:cs="Arial"/>
          <w:b/>
          <w:sz w:val="22"/>
          <w:szCs w:val="22"/>
        </w:rPr>
        <w:t xml:space="preserve"> in Russland,</w:t>
      </w:r>
    </w:p>
    <w:p w14:paraId="58CC1438" w14:textId="6F04F13E" w:rsidR="007F440A" w:rsidRPr="007F440A" w:rsidRDefault="007F440A" w:rsidP="007F440A">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die Beteiligung einer natürlichen Person oder eines Unternehmens, auf die eines der Kriterien nach Buchstabe a zutrifft, am Bewerber/</w:t>
      </w:r>
      <w:r w:rsidR="00854424">
        <w:rPr>
          <w:rFonts w:ascii="Arial" w:eastAsia="BundesSerif Office" w:hAnsi="Arial" w:cs="Arial"/>
          <w:b/>
          <w:sz w:val="22"/>
          <w:szCs w:val="22"/>
        </w:rPr>
        <w:t>Bewerbergemeinschaft</w:t>
      </w:r>
      <w:r w:rsidRPr="007F440A">
        <w:rPr>
          <w:rFonts w:ascii="Arial" w:eastAsia="BundesSerif Office" w:hAnsi="Arial" w:cs="Arial"/>
          <w:b/>
          <w:sz w:val="22"/>
          <w:szCs w:val="22"/>
        </w:rPr>
        <w:t xml:space="preserve"> über das Halten von Anteilen im Umfang von mehr als 50%,</w:t>
      </w:r>
    </w:p>
    <w:p w14:paraId="6724A093" w14:textId="57138C80" w:rsidR="007F440A" w:rsidRPr="000F0246" w:rsidRDefault="007F440A" w:rsidP="000F0246">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das Handeln der Bewerber/</w:t>
      </w:r>
      <w:r w:rsidR="00854424">
        <w:rPr>
          <w:rFonts w:ascii="Arial" w:eastAsia="BundesSerif Office" w:hAnsi="Arial" w:cs="Arial"/>
          <w:b/>
          <w:sz w:val="22"/>
          <w:szCs w:val="22"/>
        </w:rPr>
        <w:t>Bewerbergemeinschaft</w:t>
      </w:r>
      <w:r w:rsidRPr="007F440A">
        <w:rPr>
          <w:rFonts w:ascii="Arial" w:eastAsia="BundesSerif Office" w:hAnsi="Arial" w:cs="Arial"/>
          <w:b/>
          <w:sz w:val="22"/>
          <w:szCs w:val="22"/>
        </w:rPr>
        <w:t xml:space="preserve"> im Namen oder auf Anweisung von Personen oder Unternehmen, auf die die Kriterien der Buchstaben a und/oder b zutrifft.</w:t>
      </w:r>
    </w:p>
    <w:p w14:paraId="03310717" w14:textId="77777777" w:rsidR="007F440A" w:rsidRPr="007F440A" w:rsidRDefault="007F440A" w:rsidP="007F440A">
      <w:pPr>
        <w:spacing w:after="200" w:line="276" w:lineRule="auto"/>
        <w:ind w:left="720"/>
        <w:contextualSpacing/>
        <w:rPr>
          <w:rFonts w:ascii="Arial" w:eastAsia="BundesSerif Office" w:hAnsi="Arial" w:cs="Arial"/>
          <w:b/>
          <w:sz w:val="22"/>
          <w:szCs w:val="22"/>
        </w:rPr>
      </w:pPr>
    </w:p>
    <w:p w14:paraId="41EF9007" w14:textId="323B7086"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2.</w:t>
      </w:r>
      <w:r w:rsidRPr="007F440A">
        <w:rPr>
          <w:rFonts w:ascii="Arial" w:eastAsia="BundesSerif Office" w:hAnsi="Arial" w:cs="Arial"/>
          <w:sz w:val="22"/>
          <w:szCs w:val="22"/>
        </w:rPr>
        <w:tab/>
        <w:t xml:space="preserve">Die am Auftrag als </w:t>
      </w:r>
      <w:r w:rsidRPr="007F440A">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7F440A">
        <w:rPr>
          <w:rFonts w:ascii="Arial" w:eastAsia="BundesSerif Office" w:hAnsi="Arial" w:cs="Arial"/>
          <w:sz w:val="22"/>
          <w:szCs w:val="22"/>
        </w:rPr>
        <w:t>, beteiligten Unternehmen, auf die mehr als 10 % des Auftragswerts entfällt, gehören ebenfalls nicht zu dem in der Vorschrift genannten Personenkreis mit einem Bezug zu Russland im Sinne der Vorschrift.</w:t>
      </w:r>
    </w:p>
    <w:p w14:paraId="1E75389F" w14:textId="77777777"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3.</w:t>
      </w:r>
      <w:r w:rsidRPr="007F440A">
        <w:rPr>
          <w:rFonts w:ascii="Arial" w:eastAsia="BundesSerif Office" w:hAnsi="Arial" w:cs="Arial"/>
          <w:sz w:val="22"/>
          <w:szCs w:val="22"/>
        </w:rPr>
        <w:tab/>
        <w:t xml:space="preserve">Es wird bestätigt und sichergestellt, dass auch während der Vertragslaufzeit keine als </w:t>
      </w:r>
      <w:r w:rsidRPr="007F440A">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7F440A">
        <w:rPr>
          <w:rFonts w:ascii="Arial" w:eastAsia="BundesSerif Office" w:hAnsi="Arial" w:cs="Arial"/>
          <w:sz w:val="22"/>
          <w:szCs w:val="22"/>
        </w:rPr>
        <w:t>, beteiligten Unternehmen eingesetzt werden, auf die mehr als 10 % des Auftragswerts entfällt.</w:t>
      </w:r>
    </w:p>
    <w:p w14:paraId="13DEA1AC" w14:textId="77777777" w:rsidR="007F440A" w:rsidRPr="001B3238" w:rsidRDefault="007F440A" w:rsidP="007F440A">
      <w:pPr>
        <w:outlineLvl w:val="0"/>
        <w:rPr>
          <w:rFonts w:ascii="Arial" w:hAnsi="Arial" w:cs="Arial"/>
          <w:sz w:val="22"/>
          <w:szCs w:val="22"/>
        </w:rPr>
      </w:pPr>
      <w:r w:rsidRPr="001B3238">
        <w:rPr>
          <w:rFonts w:ascii="Arial" w:hAnsi="Arial" w:cs="Arial"/>
          <w:sz w:val="22"/>
          <w:szCs w:val="22"/>
        </w:rPr>
        <w:t xml:space="preserve">Hier in Textform gemäß § 126b BGB eintragen: </w:t>
      </w:r>
    </w:p>
    <w:p w14:paraId="5EECFC47" w14:textId="77777777" w:rsidR="007F440A" w:rsidRPr="001B3238" w:rsidRDefault="007F440A" w:rsidP="007F440A">
      <w:pPr>
        <w:outlineLvl w:val="0"/>
        <w:rPr>
          <w:rFonts w:ascii="Arial" w:hAnsi="Arial" w:cs="Arial"/>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56"/>
        <w:gridCol w:w="2126"/>
        <w:gridCol w:w="3673"/>
      </w:tblGrid>
      <w:tr w:rsidR="007F440A" w:rsidRPr="001B3238" w14:paraId="793B9F53" w14:textId="77777777" w:rsidTr="001C35B4">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sdt>
            <w:sdtPr>
              <w:rPr>
                <w:rStyle w:val="Formatvorlage5"/>
                <w:rFonts w:ascii="Arial" w:hAnsi="Arial" w:cs="Arial"/>
              </w:rPr>
              <w:id w:val="1403563460"/>
              <w:placeholder>
                <w:docPart w:val="543435AC16404176BFFBA524A59A0863"/>
              </w:placeholder>
            </w:sdtPr>
            <w:sdtEndPr>
              <w:rPr>
                <w:rStyle w:val="Formatvorlage5"/>
              </w:rPr>
            </w:sdtEndPr>
            <w:sdtContent>
              <w:p w14:paraId="27AAD507" w14:textId="77777777" w:rsidR="000A21AC" w:rsidRDefault="000A21AC" w:rsidP="001C35B4">
                <w:pPr>
                  <w:rPr>
                    <w:rStyle w:val="Formatvorlage5"/>
                    <w:rFonts w:ascii="Arial" w:hAnsi="Arial" w:cs="Arial"/>
                  </w:rPr>
                </w:pPr>
              </w:p>
              <w:p w14:paraId="449723DB" w14:textId="5F8FB8A1" w:rsidR="007F440A" w:rsidRPr="001B3238" w:rsidRDefault="00F50EAE" w:rsidP="001C35B4">
                <w:pPr>
                  <w:rPr>
                    <w:rFonts w:ascii="Arial" w:hAnsi="Arial" w:cs="Arial"/>
                  </w:rPr>
                </w:pPr>
              </w:p>
            </w:sdtContent>
          </w:sdt>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477042" w14:textId="77777777" w:rsidR="007F440A" w:rsidRPr="001B3238" w:rsidRDefault="00F50EAE" w:rsidP="001C35B4">
            <w:pPr>
              <w:rPr>
                <w:rStyle w:val="Formatvorlage5"/>
                <w:rFonts w:ascii="Arial" w:hAnsi="Arial" w:cs="Arial"/>
              </w:rPr>
            </w:pPr>
            <w:sdt>
              <w:sdtPr>
                <w:rPr>
                  <w:rStyle w:val="Formatvorlage5"/>
                  <w:rFonts w:ascii="Arial" w:hAnsi="Arial" w:cs="Arial"/>
                </w:rPr>
                <w:id w:val="2026904295"/>
                <w:placeholder>
                  <w:docPart w:val="316F166A12164B97842F9D36CDBF9441"/>
                </w:placeholder>
                <w:showingPlcHdr/>
              </w:sdtPr>
              <w:sdtEndPr>
                <w:rPr>
                  <w:rStyle w:val="Formatvorlage5"/>
                </w:rPr>
              </w:sdtEndPr>
              <w:sdtContent>
                <w:r w:rsidR="007F440A" w:rsidRPr="001B3238">
                  <w:rPr>
                    <w:rStyle w:val="PlaceholderText"/>
                    <w:rFonts w:ascii="Arial" w:hAnsi="Arial" w:cs="Arial"/>
                    <w:color w:val="000000" w:themeColor="text1"/>
                    <w:bdr w:val="none" w:sz="0" w:space="0" w:color="auto" w:frame="1"/>
                    <w:shd w:val="clear" w:color="auto" w:fill="FFE599" w:themeFill="accent4" w:themeFillTint="66"/>
                  </w:rPr>
                  <w:t>Datum, Ort</w:t>
                </w:r>
              </w:sdtContent>
            </w:sdt>
          </w:p>
          <w:p w14:paraId="50AA7CCD" w14:textId="77777777" w:rsidR="007F440A" w:rsidRPr="001B3238" w:rsidRDefault="007F440A" w:rsidP="001C35B4">
            <w:pPr>
              <w:rPr>
                <w:rFonts w:ascii="Arial" w:hAnsi="Arial" w:cs="Arial"/>
              </w:rPr>
            </w:pPr>
          </w:p>
        </w:tc>
        <w:tc>
          <w:tcPr>
            <w:tcW w:w="3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82A2CF" w14:textId="77777777" w:rsidR="007F440A" w:rsidRPr="001B3238" w:rsidRDefault="00F50EAE" w:rsidP="001C35B4">
            <w:pPr>
              <w:pBdr>
                <w:bottom w:val="single" w:sz="12" w:space="1" w:color="auto"/>
              </w:pBdr>
              <w:rPr>
                <w:rFonts w:ascii="Arial" w:hAnsi="Arial" w:cs="Arial"/>
              </w:rPr>
            </w:pPr>
            <w:sdt>
              <w:sdtPr>
                <w:rPr>
                  <w:rStyle w:val="Formatvorlage5"/>
                  <w:rFonts w:ascii="Arial" w:hAnsi="Arial" w:cs="Arial"/>
                </w:rPr>
                <w:id w:val="-1848786548"/>
                <w:placeholder>
                  <w:docPart w:val="9C5D5C8C39BF4F8FA10B6BFE7EAC8CDE"/>
                </w:placeholder>
                <w:showingPlcHdr/>
              </w:sdtPr>
              <w:sdtEndPr>
                <w:rPr>
                  <w:rStyle w:val="Formatvorlage5"/>
                </w:rPr>
              </w:sdtEndPr>
              <w:sdtContent>
                <w:r w:rsidR="007F440A" w:rsidRPr="001B3238">
                  <w:rPr>
                    <w:rStyle w:val="PlaceholderText"/>
                    <w:rFonts w:ascii="Arial" w:hAnsi="Arial" w:cs="Arial"/>
                    <w:color w:val="000000" w:themeColor="text1"/>
                    <w:bdr w:val="none" w:sz="0" w:space="0" w:color="auto" w:frame="1"/>
                    <w:shd w:val="clear" w:color="auto" w:fill="FFE599" w:themeFill="accent4" w:themeFillTint="66"/>
                  </w:rPr>
                  <w:t>Name, Vorname</w:t>
                </w:r>
              </w:sdtContent>
            </w:sdt>
          </w:p>
          <w:p w14:paraId="29ACACFA" w14:textId="77777777" w:rsidR="007F440A" w:rsidRPr="001B3238" w:rsidRDefault="007F440A" w:rsidP="001C35B4">
            <w:pPr>
              <w:rPr>
                <w:rFonts w:ascii="Arial" w:hAnsi="Arial" w:cs="Arial"/>
              </w:rPr>
            </w:pPr>
            <w:r w:rsidRPr="001B3238">
              <w:rPr>
                <w:rFonts w:ascii="Arial" w:hAnsi="Arial" w:cs="Arial"/>
              </w:rPr>
              <w:t>Name des Erklärenden (Vertreter des anderen Unternehmens)</w:t>
            </w:r>
          </w:p>
          <w:p w14:paraId="6074BB20" w14:textId="77777777" w:rsidR="007F440A" w:rsidRPr="001B3238" w:rsidRDefault="007F440A" w:rsidP="001C35B4">
            <w:pPr>
              <w:rPr>
                <w:rFonts w:ascii="Arial" w:hAnsi="Arial" w:cs="Arial"/>
              </w:rPr>
            </w:pPr>
          </w:p>
        </w:tc>
      </w:tr>
    </w:tbl>
    <w:p w14:paraId="27C77D82" w14:textId="557FAC77" w:rsidR="007F440A" w:rsidRPr="005E0A20" w:rsidRDefault="007F440A" w:rsidP="007F440A">
      <w:pPr>
        <w:rPr>
          <w:rFonts w:ascii="Arial" w:eastAsia="BundesSerif Office" w:hAnsi="Arial" w:cs="Arial"/>
          <w:b/>
          <w:sz w:val="20"/>
          <w:szCs w:val="20"/>
        </w:rPr>
      </w:pPr>
      <w:r w:rsidRPr="000F0246">
        <w:rPr>
          <w:rFonts w:ascii="Arial" w:eastAsia="BundesSerif Office" w:hAnsi="Arial" w:cs="Arial"/>
        </w:rPr>
        <w:br w:type="page"/>
      </w:r>
      <w:r w:rsidRPr="005E0A20">
        <w:rPr>
          <w:rFonts w:ascii="Arial" w:eastAsia="BundesSerif Office" w:hAnsi="Arial" w:cs="Arial"/>
          <w:b/>
          <w:sz w:val="20"/>
          <w:szCs w:val="20"/>
        </w:rPr>
        <w:lastRenderedPageBreak/>
        <w:t>Artikel 5k der Verordnung (EU) Nr. 833/2014 in der Fassung des Art. 1 Ziff. 23 der Verordnung (EU) 2022/576 des Rates vom 8. April 2022 lautet wie folgt:</w:t>
      </w:r>
    </w:p>
    <w:p w14:paraId="2B269BE6"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bookmarkStart w:id="0" w:name="_Hlk100674991"/>
      <w:r w:rsidRPr="005E0A20">
        <w:rPr>
          <w:rFonts w:ascii="Arial" w:eastAsia="BundesSerif Office" w:hAnsi="Arial" w:cs="Arial"/>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3379ED3"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           russische Staatsangehörige oder in Russland niedergelassene natürliche oder juristische Personen, Organisationen oder Einrichtungen,</w:t>
      </w:r>
    </w:p>
    <w:p w14:paraId="07D4B71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b)           juristische Personen, Organisationen oder Einrichtungen, deren Anteile zu über 50 % unmittelbar oder mittelbar von einer der unter Buchstabe a genannten Organisationen gehalten werden, oder</w:t>
      </w:r>
    </w:p>
    <w:p w14:paraId="06805D7A"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c)            natürliche oder juristische Personen, Organisationen oder Einrichtungen, die im Namen oder auf Anweisung einer der unter Buchstabe a oder b genannten Organisationen handeln,</w:t>
      </w:r>
    </w:p>
    <w:p w14:paraId="058EC850"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1A755B8"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(2)   Abweichend von Absatz 1 können die zuständigen Behörden die Vergabe oder die Fortsetzung der Erfüllung von Verträgen genehmigen, die bestimmt sind für</w:t>
      </w:r>
    </w:p>
    <w:p w14:paraId="1B9050AC"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A73A311"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b)           die zwischenstaatliche Zusammenarbeit bei Raumfahrtprogrammen,</w:t>
      </w:r>
    </w:p>
    <w:p w14:paraId="114368B8"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c)            die Bereitstellung unbedingt notwendiger Güter oder Dienstleistungen, wenn sie ausschließlich oder nur in ausreichender Menge von den in Absatz 1 genannten Personen bereitgestellt werden können,</w:t>
      </w:r>
    </w:p>
    <w:p w14:paraId="62150E6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CD6115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e)            den Kauf, die Einfuhr oder die Beförderung von Erdgas und Erdöl, einschließlich raffinierter Erdölerzeugnisse, sowie von Titan, Aluminium, Kupfer, Nickel, Palladium und Eisenerz aus oder durch Russland in die Union, oder</w:t>
      </w:r>
    </w:p>
    <w:p w14:paraId="1B63BF26"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f)            den Kauf, die Einfuhr oder die Beförderung von Kohle und anderen festen fossile Brennstoffen, die in Anhang XXII aufgeführt sind, bis 10. August 2022.</w:t>
      </w:r>
    </w:p>
    <w:p w14:paraId="5CA8E367"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(3)   Der betreffende Mitgliedstaat unterrichtet die anderen Mitgliedstaaten und die Kommission über jede nach diesem Artikel erteilte Genehmigung innerhalb von zwei Wochen nach deren Erteilung.</w:t>
      </w:r>
    </w:p>
    <w:p w14:paraId="5628D503" w14:textId="77777777" w:rsidR="007F440A" w:rsidRPr="005E0A20" w:rsidRDefault="007F440A" w:rsidP="007F440A">
      <w:pPr>
        <w:pBdr>
          <w:top w:val="single" w:sz="4" w:space="1" w:color="auto"/>
          <w:left w:val="single" w:sz="4" w:space="1" w:color="auto"/>
          <w:bottom w:val="single" w:sz="4" w:space="1" w:color="auto"/>
          <w:right w:val="single" w:sz="4" w:space="1" w:color="auto"/>
        </w:pBdr>
        <w:rPr>
          <w:rFonts w:ascii="Arial" w:hAnsi="Arial" w:cs="Arial"/>
          <w:sz w:val="20"/>
          <w:szCs w:val="20"/>
        </w:rPr>
      </w:pPr>
      <w:r w:rsidRPr="005E0A20">
        <w:rPr>
          <w:rFonts w:ascii="Arial" w:eastAsia="BundesSerif Office" w:hAnsi="Arial" w:cs="Arial"/>
          <w:i/>
          <w:iCs/>
          <w:sz w:val="20"/>
          <w:szCs w:val="20"/>
        </w:rPr>
        <w:lastRenderedPageBreak/>
        <w:t>(4)   Die Verbote gemäß Absatz 1 gelten nicht für die Erfüllung — bis zum 10. Oktober 2022 — von Verträgen, die vor dem 9. April 2022 ges</w:t>
      </w:r>
      <w:bookmarkEnd w:id="0"/>
      <w:r w:rsidRPr="005E0A20">
        <w:rPr>
          <w:rFonts w:ascii="Arial" w:eastAsia="BundesSerif Office" w:hAnsi="Arial" w:cs="Arial"/>
          <w:i/>
          <w:iCs/>
          <w:sz w:val="20"/>
          <w:szCs w:val="20"/>
        </w:rPr>
        <w:t>chlossen wurden.</w:t>
      </w:r>
    </w:p>
    <w:p w14:paraId="66ACFF2A" w14:textId="77777777" w:rsidR="00C102D5" w:rsidRPr="007F440A" w:rsidRDefault="00C102D5" w:rsidP="007F440A"/>
    <w:sectPr w:rsidR="00C102D5" w:rsidRPr="007F440A" w:rsidSect="00EE63E7">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7859" w14:textId="77777777" w:rsidR="00F50EAE" w:rsidRDefault="00F50EAE" w:rsidP="001B1A55">
      <w:r>
        <w:separator/>
      </w:r>
    </w:p>
  </w:endnote>
  <w:endnote w:type="continuationSeparator" w:id="0">
    <w:p w14:paraId="7CD7C0BA" w14:textId="77777777" w:rsidR="00F50EAE" w:rsidRDefault="00F50EAE"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1481062"/>
      <w:docPartObj>
        <w:docPartGallery w:val="Page Numbers (Bottom of Page)"/>
        <w:docPartUnique/>
      </w:docPartObj>
    </w:sdtPr>
    <w:sdtEndPr>
      <w:rPr>
        <w:rStyle w:val="PageNumber"/>
      </w:rPr>
    </w:sdtEndPr>
    <w:sdtContent>
      <w:p w14:paraId="753D10F3" w14:textId="77777777" w:rsidR="0034120D" w:rsidRDefault="0034120D" w:rsidP="00572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03024" w14:textId="77777777" w:rsidR="0034120D" w:rsidRDefault="0034120D" w:rsidP="00904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rsidP="007F440A">
            <w:pPr>
              <w:pStyle w:val="Footer"/>
              <w:jc w:val="center"/>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027474E7" w:rsidR="0034120D" w:rsidRPr="00B00304" w:rsidRDefault="0034120D" w:rsidP="00921DCD">
    <w:pPr>
      <w:pStyle w:val="Footer"/>
      <w:spacing w:line="216" w:lineRule="exact"/>
      <w:ind w:left="-284"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310C" w14:textId="77777777" w:rsidR="00464D4F" w:rsidRDefault="00464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D5E3" w14:textId="77777777" w:rsidR="00F50EAE" w:rsidRDefault="00F50EAE" w:rsidP="001B1A55">
      <w:r>
        <w:separator/>
      </w:r>
    </w:p>
  </w:footnote>
  <w:footnote w:type="continuationSeparator" w:id="0">
    <w:p w14:paraId="124A5AAA" w14:textId="77777777" w:rsidR="00F50EAE" w:rsidRDefault="00F50EAE"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32C4" w14:textId="77777777" w:rsidR="00464D4F" w:rsidRDefault="00464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7B95" w14:textId="48263627" w:rsidR="009A38E5" w:rsidRDefault="00B02011" w:rsidP="009A38E5">
    <w:pPr>
      <w:pStyle w:val="Header"/>
    </w:pPr>
    <w:r w:rsidRPr="00B02011">
      <w:rPr>
        <w:b/>
        <w:bCs/>
      </w:rPr>
      <w:t>Teil D Anlage 8 Eigenerklärung Russlandsanktionen</w:t>
    </w:r>
    <w:r w:rsidR="009A38E5" w:rsidRPr="00A87199">
      <w:rPr>
        <w:b/>
        <w:bCs/>
        <w:noProof/>
        <w:sz w:val="20"/>
        <w:highlight w:val="yellow"/>
      </w:rPr>
      <w:drawing>
        <wp:anchor distT="0" distB="0" distL="114300" distR="114300" simplePos="0" relativeHeight="251666432" behindDoc="0" locked="0" layoutInCell="1" allowOverlap="1" wp14:anchorId="39D53471" wp14:editId="43499A4F">
          <wp:simplePos x="0" y="0"/>
          <wp:positionH relativeFrom="column">
            <wp:posOffset>4220210</wp:posOffset>
          </wp:positionH>
          <wp:positionV relativeFrom="paragraph">
            <wp:posOffset>7620</wp:posOffset>
          </wp:positionV>
          <wp:extent cx="1828800" cy="445135"/>
          <wp:effectExtent l="0" t="0" r="0" b="0"/>
          <wp:wrapNone/>
          <wp:docPr id="1752939780" name="Bild 4" descr="ILB_Logo_RGB_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B_Logo_RGB_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445135"/>
                  </a:xfrm>
                  <a:prstGeom prst="rect">
                    <a:avLst/>
                  </a:prstGeom>
                  <a:noFill/>
                </pic:spPr>
              </pic:pic>
            </a:graphicData>
          </a:graphic>
          <wp14:sizeRelH relativeFrom="page">
            <wp14:pctWidth>0</wp14:pctWidth>
          </wp14:sizeRelH>
          <wp14:sizeRelV relativeFrom="page">
            <wp14:pctHeight>0</wp14:pctHeight>
          </wp14:sizeRelV>
        </wp:anchor>
      </w:drawing>
    </w:r>
  </w:p>
  <w:p w14:paraId="6389D5A0" w14:textId="77777777" w:rsidR="009A38E5" w:rsidRDefault="009A38E5" w:rsidP="009A38E5">
    <w:pPr>
      <w:pStyle w:val="Header"/>
    </w:pPr>
  </w:p>
  <w:p w14:paraId="46CD424E" w14:textId="19E94215" w:rsidR="0034120D" w:rsidRDefault="0034120D" w:rsidP="00C52C4B">
    <w:pPr>
      <w:pStyle w:val="Header"/>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E48670"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D12F" w14:textId="77777777" w:rsidR="00464D4F" w:rsidRDefault="00464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C34EE"/>
    <w:multiLevelType w:val="hybridMultilevel"/>
    <w:tmpl w:val="21D2DD18"/>
    <w:lvl w:ilvl="0" w:tplc="8500FA22">
      <w:start w:val="1"/>
      <w:numFmt w:val="lowerLetter"/>
      <w:lvlText w:val="%1)"/>
      <w:lvlJc w:val="left"/>
      <w:pPr>
        <w:ind w:left="1068" w:hanging="360"/>
      </w:pPr>
      <w:rPr>
        <w:rFonts w:hint="default"/>
        <w:b w:val="0"/>
        <w:bCs w:val="0"/>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0"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7"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9"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1"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3"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0246165">
    <w:abstractNumId w:val="3"/>
  </w:num>
  <w:num w:numId="2" w16cid:durableId="986083518">
    <w:abstractNumId w:val="12"/>
  </w:num>
  <w:num w:numId="3" w16cid:durableId="738215904">
    <w:abstractNumId w:val="13"/>
  </w:num>
  <w:num w:numId="4" w16cid:durableId="1787430434">
    <w:abstractNumId w:val="21"/>
  </w:num>
  <w:num w:numId="5" w16cid:durableId="624653767">
    <w:abstractNumId w:val="35"/>
  </w:num>
  <w:num w:numId="6" w16cid:durableId="643314137">
    <w:abstractNumId w:val="31"/>
  </w:num>
  <w:num w:numId="7" w16cid:durableId="824198574">
    <w:abstractNumId w:val="17"/>
  </w:num>
  <w:num w:numId="8" w16cid:durableId="1019085547">
    <w:abstractNumId w:val="20"/>
  </w:num>
  <w:num w:numId="9" w16cid:durableId="1055423952">
    <w:abstractNumId w:val="10"/>
  </w:num>
  <w:num w:numId="10" w16cid:durableId="971859638">
    <w:abstractNumId w:val="4"/>
  </w:num>
  <w:num w:numId="11" w16cid:durableId="943420111">
    <w:abstractNumId w:val="14"/>
  </w:num>
  <w:num w:numId="12" w16cid:durableId="2077241301">
    <w:abstractNumId w:val="19"/>
  </w:num>
  <w:num w:numId="13" w16cid:durableId="473916645">
    <w:abstractNumId w:val="24"/>
  </w:num>
  <w:num w:numId="14" w16cid:durableId="403990260">
    <w:abstractNumId w:val="25"/>
  </w:num>
  <w:num w:numId="15" w16cid:durableId="815803814">
    <w:abstractNumId w:val="8"/>
  </w:num>
  <w:num w:numId="16" w16cid:durableId="2043749010">
    <w:abstractNumId w:val="23"/>
  </w:num>
  <w:num w:numId="17" w16cid:durableId="1803695236">
    <w:abstractNumId w:val="33"/>
  </w:num>
  <w:num w:numId="18" w16cid:durableId="1031760972">
    <w:abstractNumId w:val="0"/>
  </w:num>
  <w:num w:numId="19" w16cid:durableId="541946046">
    <w:abstractNumId w:val="5"/>
  </w:num>
  <w:num w:numId="20" w16cid:durableId="1022628352">
    <w:abstractNumId w:val="32"/>
  </w:num>
  <w:num w:numId="21" w16cid:durableId="1560361597">
    <w:abstractNumId w:val="26"/>
  </w:num>
  <w:num w:numId="22" w16cid:durableId="1769428292">
    <w:abstractNumId w:val="9"/>
  </w:num>
  <w:num w:numId="23" w16cid:durableId="307053035">
    <w:abstractNumId w:val="28"/>
  </w:num>
  <w:num w:numId="24" w16cid:durableId="2100367751">
    <w:abstractNumId w:val="15"/>
  </w:num>
  <w:num w:numId="25" w16cid:durableId="368455035">
    <w:abstractNumId w:val="22"/>
  </w:num>
  <w:num w:numId="26" w16cid:durableId="722022691">
    <w:abstractNumId w:val="27"/>
  </w:num>
  <w:num w:numId="27" w16cid:durableId="1340617381">
    <w:abstractNumId w:val="1"/>
  </w:num>
  <w:num w:numId="28" w16cid:durableId="969822109">
    <w:abstractNumId w:val="34"/>
  </w:num>
  <w:num w:numId="29" w16cid:durableId="1824619590">
    <w:abstractNumId w:val="11"/>
  </w:num>
  <w:num w:numId="30" w16cid:durableId="1098868382">
    <w:abstractNumId w:val="16"/>
  </w:num>
  <w:num w:numId="31" w16cid:durableId="1707020953">
    <w:abstractNumId w:val="7"/>
  </w:num>
  <w:num w:numId="32" w16cid:durableId="1391424729">
    <w:abstractNumId w:val="30"/>
  </w:num>
  <w:num w:numId="33" w16cid:durableId="1305886854">
    <w:abstractNumId w:val="6"/>
  </w:num>
  <w:num w:numId="34" w16cid:durableId="1923180233">
    <w:abstractNumId w:val="29"/>
  </w:num>
  <w:num w:numId="35" w16cid:durableId="1435786163">
    <w:abstractNumId w:val="2"/>
  </w:num>
  <w:num w:numId="36" w16cid:durableId="1244991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gVXXezOAQ6vN6hjfwp0a67kkJjJ2W1iJdOYKElQQ9PZvq7CkajV8FLUpN4ojBXNRqZtbU0cOdUO8RMTOQtA4Wg==" w:salt="sZo21zDGLunBq63gTZP5a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921DCD"/>
    <w:rsid w:val="00011802"/>
    <w:rsid w:val="000365D1"/>
    <w:rsid w:val="00036C86"/>
    <w:rsid w:val="00056480"/>
    <w:rsid w:val="000610E7"/>
    <w:rsid w:val="000A1844"/>
    <w:rsid w:val="000A21AC"/>
    <w:rsid w:val="000A5A24"/>
    <w:rsid w:val="000B51E8"/>
    <w:rsid w:val="000E1497"/>
    <w:rsid w:val="000E71D5"/>
    <w:rsid w:val="000F0246"/>
    <w:rsid w:val="000F51DC"/>
    <w:rsid w:val="0011666E"/>
    <w:rsid w:val="0012671A"/>
    <w:rsid w:val="00131020"/>
    <w:rsid w:val="00132F34"/>
    <w:rsid w:val="00146302"/>
    <w:rsid w:val="001541E5"/>
    <w:rsid w:val="00154DEA"/>
    <w:rsid w:val="0017241E"/>
    <w:rsid w:val="0019395E"/>
    <w:rsid w:val="001A4481"/>
    <w:rsid w:val="001A58E8"/>
    <w:rsid w:val="001B1A55"/>
    <w:rsid w:val="001E730C"/>
    <w:rsid w:val="00205D78"/>
    <w:rsid w:val="002222CC"/>
    <w:rsid w:val="00234CCE"/>
    <w:rsid w:val="00235886"/>
    <w:rsid w:val="002453DB"/>
    <w:rsid w:val="0025557B"/>
    <w:rsid w:val="0025788F"/>
    <w:rsid w:val="00272C80"/>
    <w:rsid w:val="002D2A8B"/>
    <w:rsid w:val="002D2BFC"/>
    <w:rsid w:val="002D52B8"/>
    <w:rsid w:val="002E0469"/>
    <w:rsid w:val="003079BE"/>
    <w:rsid w:val="0034120D"/>
    <w:rsid w:val="003434FB"/>
    <w:rsid w:val="00363CAC"/>
    <w:rsid w:val="0036485A"/>
    <w:rsid w:val="00370878"/>
    <w:rsid w:val="00370A52"/>
    <w:rsid w:val="0038190F"/>
    <w:rsid w:val="00383242"/>
    <w:rsid w:val="00386CF0"/>
    <w:rsid w:val="0039258A"/>
    <w:rsid w:val="003A6FFB"/>
    <w:rsid w:val="003B2287"/>
    <w:rsid w:val="003B561F"/>
    <w:rsid w:val="003E2DE3"/>
    <w:rsid w:val="003E3B5A"/>
    <w:rsid w:val="003E689E"/>
    <w:rsid w:val="003F49D9"/>
    <w:rsid w:val="0041186F"/>
    <w:rsid w:val="00432E30"/>
    <w:rsid w:val="00450E7E"/>
    <w:rsid w:val="0045494A"/>
    <w:rsid w:val="00463FAB"/>
    <w:rsid w:val="00464D4F"/>
    <w:rsid w:val="00473D99"/>
    <w:rsid w:val="004746B1"/>
    <w:rsid w:val="00476CF7"/>
    <w:rsid w:val="00480C1F"/>
    <w:rsid w:val="00490552"/>
    <w:rsid w:val="004A43B7"/>
    <w:rsid w:val="004B484A"/>
    <w:rsid w:val="004C3189"/>
    <w:rsid w:val="004D7942"/>
    <w:rsid w:val="004E35FF"/>
    <w:rsid w:val="004E5A53"/>
    <w:rsid w:val="004F26CC"/>
    <w:rsid w:val="004F3D2A"/>
    <w:rsid w:val="004F76B6"/>
    <w:rsid w:val="00540B09"/>
    <w:rsid w:val="00544502"/>
    <w:rsid w:val="0055049B"/>
    <w:rsid w:val="00556CB1"/>
    <w:rsid w:val="00565B14"/>
    <w:rsid w:val="00572775"/>
    <w:rsid w:val="0057359B"/>
    <w:rsid w:val="005771D1"/>
    <w:rsid w:val="00580713"/>
    <w:rsid w:val="00590A66"/>
    <w:rsid w:val="00590B2E"/>
    <w:rsid w:val="005930ED"/>
    <w:rsid w:val="00593D4F"/>
    <w:rsid w:val="005963FE"/>
    <w:rsid w:val="005D74D7"/>
    <w:rsid w:val="005F1DF6"/>
    <w:rsid w:val="005F61AA"/>
    <w:rsid w:val="006002F2"/>
    <w:rsid w:val="00633133"/>
    <w:rsid w:val="00651EFB"/>
    <w:rsid w:val="00656F80"/>
    <w:rsid w:val="0066360D"/>
    <w:rsid w:val="00670461"/>
    <w:rsid w:val="00675437"/>
    <w:rsid w:val="00684388"/>
    <w:rsid w:val="006975AC"/>
    <w:rsid w:val="006D2468"/>
    <w:rsid w:val="006E246D"/>
    <w:rsid w:val="00704E38"/>
    <w:rsid w:val="00733F8C"/>
    <w:rsid w:val="00737562"/>
    <w:rsid w:val="00760F4D"/>
    <w:rsid w:val="00762733"/>
    <w:rsid w:val="00764832"/>
    <w:rsid w:val="007676D4"/>
    <w:rsid w:val="00783023"/>
    <w:rsid w:val="007A02A3"/>
    <w:rsid w:val="007B7BFE"/>
    <w:rsid w:val="007C405A"/>
    <w:rsid w:val="007C6D40"/>
    <w:rsid w:val="007E1BDA"/>
    <w:rsid w:val="007F0139"/>
    <w:rsid w:val="007F440A"/>
    <w:rsid w:val="00802AEC"/>
    <w:rsid w:val="008508BD"/>
    <w:rsid w:val="00851A6A"/>
    <w:rsid w:val="00854424"/>
    <w:rsid w:val="008705B8"/>
    <w:rsid w:val="0087550A"/>
    <w:rsid w:val="008812DE"/>
    <w:rsid w:val="008A7515"/>
    <w:rsid w:val="008B009C"/>
    <w:rsid w:val="008B7544"/>
    <w:rsid w:val="008C058F"/>
    <w:rsid w:val="008D385F"/>
    <w:rsid w:val="008F1135"/>
    <w:rsid w:val="008F43B4"/>
    <w:rsid w:val="009045CE"/>
    <w:rsid w:val="00921DCD"/>
    <w:rsid w:val="00926C47"/>
    <w:rsid w:val="00927ADC"/>
    <w:rsid w:val="0093167C"/>
    <w:rsid w:val="00933438"/>
    <w:rsid w:val="009362EF"/>
    <w:rsid w:val="00971048"/>
    <w:rsid w:val="00982D65"/>
    <w:rsid w:val="009852ED"/>
    <w:rsid w:val="009861C4"/>
    <w:rsid w:val="00997FB2"/>
    <w:rsid w:val="009A38E5"/>
    <w:rsid w:val="009A5962"/>
    <w:rsid w:val="00A072AE"/>
    <w:rsid w:val="00A21DF6"/>
    <w:rsid w:val="00A25FAA"/>
    <w:rsid w:val="00A36D9E"/>
    <w:rsid w:val="00A530CA"/>
    <w:rsid w:val="00A65825"/>
    <w:rsid w:val="00A66D24"/>
    <w:rsid w:val="00A73FA9"/>
    <w:rsid w:val="00A9472B"/>
    <w:rsid w:val="00A97CD1"/>
    <w:rsid w:val="00AA0126"/>
    <w:rsid w:val="00AB440E"/>
    <w:rsid w:val="00AC5FD6"/>
    <w:rsid w:val="00AD076D"/>
    <w:rsid w:val="00AD21A5"/>
    <w:rsid w:val="00AD66E1"/>
    <w:rsid w:val="00AE3F9B"/>
    <w:rsid w:val="00AE42BA"/>
    <w:rsid w:val="00AF68D3"/>
    <w:rsid w:val="00B00304"/>
    <w:rsid w:val="00B02011"/>
    <w:rsid w:val="00B3092D"/>
    <w:rsid w:val="00B35CC6"/>
    <w:rsid w:val="00B47061"/>
    <w:rsid w:val="00B57DEC"/>
    <w:rsid w:val="00B65792"/>
    <w:rsid w:val="00BA7F6F"/>
    <w:rsid w:val="00BB1FF7"/>
    <w:rsid w:val="00BC2A9D"/>
    <w:rsid w:val="00BD657E"/>
    <w:rsid w:val="00BE114A"/>
    <w:rsid w:val="00BE7821"/>
    <w:rsid w:val="00C102D5"/>
    <w:rsid w:val="00C20DDE"/>
    <w:rsid w:val="00C36ED8"/>
    <w:rsid w:val="00C500C1"/>
    <w:rsid w:val="00C52C4B"/>
    <w:rsid w:val="00C7197E"/>
    <w:rsid w:val="00C803D4"/>
    <w:rsid w:val="00CD6DD4"/>
    <w:rsid w:val="00D31208"/>
    <w:rsid w:val="00D33593"/>
    <w:rsid w:val="00D6158A"/>
    <w:rsid w:val="00D62E53"/>
    <w:rsid w:val="00D63EA8"/>
    <w:rsid w:val="00D6517A"/>
    <w:rsid w:val="00D738B8"/>
    <w:rsid w:val="00D75229"/>
    <w:rsid w:val="00DB1819"/>
    <w:rsid w:val="00DC121F"/>
    <w:rsid w:val="00DC6450"/>
    <w:rsid w:val="00DC781B"/>
    <w:rsid w:val="00DD5B40"/>
    <w:rsid w:val="00DE3048"/>
    <w:rsid w:val="00DE46B2"/>
    <w:rsid w:val="00E109B4"/>
    <w:rsid w:val="00E26E7A"/>
    <w:rsid w:val="00E35A66"/>
    <w:rsid w:val="00E4117D"/>
    <w:rsid w:val="00E500C9"/>
    <w:rsid w:val="00E56511"/>
    <w:rsid w:val="00E65059"/>
    <w:rsid w:val="00E95BC3"/>
    <w:rsid w:val="00E9672E"/>
    <w:rsid w:val="00EB4580"/>
    <w:rsid w:val="00ED0A35"/>
    <w:rsid w:val="00EE63E7"/>
    <w:rsid w:val="00F064FE"/>
    <w:rsid w:val="00F12686"/>
    <w:rsid w:val="00F32FF2"/>
    <w:rsid w:val="00F50EAE"/>
    <w:rsid w:val="00F523F0"/>
    <w:rsid w:val="00F80B30"/>
    <w:rsid w:val="00F91032"/>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B"/>
  </w:style>
  <w:style w:type="paragraph" w:styleId="Heading1">
    <w:name w:val="heading 1"/>
    <w:basedOn w:val="Normal"/>
    <w:next w:val="Normal"/>
    <w:link w:val="Heading1Char"/>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Normal"/>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Normal"/>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Header">
    <w:name w:val="header"/>
    <w:basedOn w:val="Normal"/>
    <w:link w:val="HeaderChar"/>
    <w:unhideWhenUsed/>
    <w:rsid w:val="001B1A55"/>
    <w:pPr>
      <w:tabs>
        <w:tab w:val="center" w:pos="4536"/>
        <w:tab w:val="right" w:pos="9072"/>
      </w:tabs>
    </w:pPr>
  </w:style>
  <w:style w:type="character" w:customStyle="1" w:styleId="HeaderChar">
    <w:name w:val="Header Char"/>
    <w:basedOn w:val="DefaultParagraphFont"/>
    <w:link w:val="Header"/>
    <w:uiPriority w:val="99"/>
    <w:rsid w:val="001B1A55"/>
  </w:style>
  <w:style w:type="paragraph" w:styleId="Footer">
    <w:name w:val="footer"/>
    <w:basedOn w:val="Normal"/>
    <w:link w:val="FooterChar"/>
    <w:uiPriority w:val="99"/>
    <w:unhideWhenUsed/>
    <w:rsid w:val="001B1A55"/>
    <w:pPr>
      <w:tabs>
        <w:tab w:val="center" w:pos="4536"/>
        <w:tab w:val="right" w:pos="9072"/>
      </w:tabs>
    </w:pPr>
  </w:style>
  <w:style w:type="character" w:customStyle="1" w:styleId="FooterChar">
    <w:name w:val="Footer Char"/>
    <w:basedOn w:val="DefaultParagraphFont"/>
    <w:link w:val="Footer"/>
    <w:uiPriority w:val="99"/>
    <w:rsid w:val="001B1A55"/>
  </w:style>
  <w:style w:type="paragraph" w:customStyle="1" w:styleId="EinfAbs">
    <w:name w:val="[Einf. Abs.]"/>
    <w:basedOn w:val="Normal"/>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9045CE"/>
  </w:style>
  <w:style w:type="paragraph" w:styleId="Title">
    <w:name w:val="Title"/>
    <w:basedOn w:val="Headline"/>
    <w:next w:val="Headline"/>
    <w:link w:val="TitleChar"/>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leChar">
    <w:name w:val="Title Char"/>
    <w:basedOn w:val="DefaultParagraphFont"/>
    <w:link w:val="Title"/>
    <w:uiPriority w:val="10"/>
    <w:rsid w:val="00971048"/>
    <w:rPr>
      <w:rFonts w:ascii="Arial" w:eastAsiaTheme="majorEastAsia" w:hAnsi="Arial" w:cstheme="majorBidi"/>
      <w:bCs/>
      <w:spacing w:val="-10"/>
      <w:kern w:val="28"/>
      <w:sz w:val="52"/>
      <w:szCs w:val="56"/>
    </w:rPr>
  </w:style>
  <w:style w:type="character" w:customStyle="1" w:styleId="Heading2Char">
    <w:name w:val="Heading 2 Char"/>
    <w:basedOn w:val="DefaultParagraphFont"/>
    <w:link w:val="Heading2"/>
    <w:uiPriority w:val="9"/>
    <w:rsid w:val="0093167C"/>
    <w:rPr>
      <w:rFonts w:ascii="Calibri" w:eastAsiaTheme="majorEastAsia" w:hAnsi="Calibri" w:cstheme="majorBidi"/>
      <w:b/>
      <w:szCs w:val="26"/>
    </w:rPr>
  </w:style>
  <w:style w:type="character" w:customStyle="1" w:styleId="Heading1Char">
    <w:name w:val="Heading 1 Char"/>
    <w:basedOn w:val="DefaultParagraphFont"/>
    <w:link w:val="Heading1"/>
    <w:uiPriority w:val="9"/>
    <w:rsid w:val="003434FB"/>
    <w:rPr>
      <w:rFonts w:ascii="Calibri" w:eastAsiaTheme="majorEastAsia" w:hAnsi="Calibri" w:cstheme="majorBidi"/>
      <w:b/>
      <w:sz w:val="28"/>
      <w:szCs w:val="32"/>
    </w:rPr>
  </w:style>
  <w:style w:type="character" w:styleId="Hyperlink">
    <w:name w:val="Hyperlink"/>
    <w:basedOn w:val="DefaultParagraphFont"/>
    <w:uiPriority w:val="99"/>
    <w:unhideWhenUsed/>
    <w:rsid w:val="00432E30"/>
    <w:rPr>
      <w:color w:val="0563C1" w:themeColor="hyperlink"/>
      <w:u w:val="single"/>
    </w:rPr>
  </w:style>
  <w:style w:type="character" w:styleId="FollowedHyperlink">
    <w:name w:val="FollowedHyperlink"/>
    <w:basedOn w:val="DefaultParagraphFont"/>
    <w:uiPriority w:val="99"/>
    <w:semiHidden/>
    <w:unhideWhenUsed/>
    <w:rsid w:val="00432E30"/>
    <w:rPr>
      <w:color w:val="954F72" w:themeColor="followedHyperlink"/>
      <w:u w:val="single"/>
    </w:rPr>
  </w:style>
  <w:style w:type="paragraph" w:styleId="BodyText">
    <w:name w:val="Body Text"/>
    <w:basedOn w:val="Normal"/>
    <w:link w:val="BodyTextChar"/>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BodyTextChar">
    <w:name w:val="Body Text Char"/>
    <w:basedOn w:val="DefaultParagraphFont"/>
    <w:link w:val="BodyText"/>
    <w:rsid w:val="00851A6A"/>
    <w:rPr>
      <w:rFonts w:ascii="Arial" w:eastAsia="Times New Roman" w:hAnsi="Arial" w:cs="Times New Roman"/>
      <w:sz w:val="22"/>
      <w:szCs w:val="20"/>
      <w:lang w:eastAsia="de-DE"/>
    </w:rPr>
  </w:style>
  <w:style w:type="character" w:styleId="PlaceholderText">
    <w:name w:val="Placeholder Text"/>
    <w:basedOn w:val="DefaultParagraphFont"/>
    <w:uiPriority w:val="99"/>
    <w:semiHidden/>
    <w:rsid w:val="00851A6A"/>
    <w:rPr>
      <w:color w:val="808080"/>
    </w:rPr>
  </w:style>
  <w:style w:type="character" w:customStyle="1" w:styleId="Formatvorlage1">
    <w:name w:val="Formatvorlage1"/>
    <w:basedOn w:val="DefaultParagraphFont"/>
    <w:uiPriority w:val="1"/>
    <w:rsid w:val="00851A6A"/>
    <w:rPr>
      <w:color w:val="FBE4D5" w:themeColor="accent2" w:themeTint="33"/>
    </w:rPr>
  </w:style>
  <w:style w:type="character" w:customStyle="1" w:styleId="Formatvorlage2">
    <w:name w:val="Formatvorlage2"/>
    <w:basedOn w:val="DefaultParagraphFont"/>
    <w:uiPriority w:val="1"/>
    <w:rsid w:val="00851A6A"/>
    <w:rPr>
      <w:rFonts w:asciiTheme="minorHAnsi" w:hAnsiTheme="minorHAnsi"/>
      <w:sz w:val="22"/>
    </w:rPr>
  </w:style>
  <w:style w:type="character" w:styleId="Emphasis">
    <w:name w:val="Emphasis"/>
    <w:basedOn w:val="DefaultParagraphFont"/>
    <w:uiPriority w:val="20"/>
    <w:qFormat/>
    <w:rsid w:val="004F3D2A"/>
    <w:rPr>
      <w:i/>
      <w:iCs/>
    </w:rPr>
  </w:style>
  <w:style w:type="character" w:styleId="IntenseEmphasis">
    <w:name w:val="Intense Emphasis"/>
    <w:basedOn w:val="DefaultParagraphFont"/>
    <w:uiPriority w:val="21"/>
    <w:qFormat/>
    <w:rsid w:val="004F3D2A"/>
    <w:rPr>
      <w:i/>
      <w:iCs/>
      <w:color w:val="4472C4" w:themeColor="accent1"/>
    </w:rPr>
  </w:style>
  <w:style w:type="character" w:customStyle="1" w:styleId="Formatvorlage3">
    <w:name w:val="Formatvorlage3"/>
    <w:basedOn w:val="Emphasis"/>
    <w:uiPriority w:val="1"/>
    <w:rsid w:val="004F3D2A"/>
    <w:rPr>
      <w:rFonts w:asciiTheme="minorHAnsi" w:hAnsiTheme="minorHAnsi"/>
      <w:i/>
      <w:iCs/>
      <w:color w:val="000000" w:themeColor="text1"/>
      <w:sz w:val="22"/>
    </w:rPr>
  </w:style>
  <w:style w:type="paragraph" w:customStyle="1" w:styleId="Formatvorlage4">
    <w:name w:val="Formatvorlage4"/>
    <w:basedOn w:val="Normal"/>
    <w:link w:val="Formatvorlage4Zchn"/>
    <w:autoRedefine/>
    <w:rsid w:val="004F3D2A"/>
    <w:pPr>
      <w:shd w:val="pct5" w:color="auto" w:fill="auto"/>
    </w:pPr>
    <w:rPr>
      <w:sz w:val="22"/>
    </w:rPr>
  </w:style>
  <w:style w:type="character" w:customStyle="1" w:styleId="Formatvorlage5">
    <w:name w:val="Formatvorlage5"/>
    <w:basedOn w:val="DefaultParagraphFon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DefaultParagraphFont"/>
    <w:link w:val="Formatvorlage4"/>
    <w:rsid w:val="004F3D2A"/>
    <w:rPr>
      <w:sz w:val="22"/>
      <w:shd w:val="pct5" w:color="auto" w:fill="auto"/>
    </w:rPr>
  </w:style>
  <w:style w:type="character" w:customStyle="1" w:styleId="Formatvorlage6">
    <w:name w:val="Formatvorlage6"/>
    <w:basedOn w:val="DefaultParagraphFont"/>
    <w:uiPriority w:val="1"/>
    <w:rsid w:val="002E0469"/>
    <w:rPr>
      <w:bdr w:val="none" w:sz="0" w:space="0" w:color="auto"/>
      <w:shd w:val="clear" w:color="auto" w:fill="F2F2F2" w:themeFill="background1" w:themeFillShade="F2"/>
    </w:rPr>
  </w:style>
  <w:style w:type="paragraph" w:styleId="BalloonText">
    <w:name w:val="Balloon Text"/>
    <w:basedOn w:val="Normal"/>
    <w:link w:val="BalloonTextChar"/>
    <w:uiPriority w:val="99"/>
    <w:semiHidden/>
    <w:unhideWhenUsed/>
    <w:rsid w:val="00596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FE"/>
    <w:rPr>
      <w:rFonts w:ascii="Segoe UI" w:hAnsi="Segoe UI" w:cs="Segoe UI"/>
      <w:sz w:val="18"/>
      <w:szCs w:val="18"/>
    </w:rPr>
  </w:style>
  <w:style w:type="table" w:styleId="TableGrid">
    <w:name w:val="Table Grid"/>
    <w:basedOn w:val="TableNormal"/>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3EA8"/>
    <w:rPr>
      <w:sz w:val="16"/>
      <w:szCs w:val="16"/>
    </w:rPr>
  </w:style>
  <w:style w:type="paragraph" w:styleId="CommentText">
    <w:name w:val="annotation text"/>
    <w:basedOn w:val="Normal"/>
    <w:link w:val="CommentTextChar"/>
    <w:uiPriority w:val="99"/>
    <w:unhideWhenUsed/>
    <w:rsid w:val="00D63EA8"/>
    <w:rPr>
      <w:sz w:val="20"/>
      <w:szCs w:val="20"/>
    </w:rPr>
  </w:style>
  <w:style w:type="character" w:customStyle="1" w:styleId="CommentTextChar">
    <w:name w:val="Comment Text Char"/>
    <w:basedOn w:val="DefaultParagraphFont"/>
    <w:link w:val="CommentText"/>
    <w:uiPriority w:val="99"/>
    <w:rsid w:val="00D63EA8"/>
    <w:rPr>
      <w:sz w:val="20"/>
      <w:szCs w:val="20"/>
    </w:rPr>
  </w:style>
  <w:style w:type="paragraph" w:styleId="CommentSubject">
    <w:name w:val="annotation subject"/>
    <w:basedOn w:val="CommentText"/>
    <w:next w:val="CommentText"/>
    <w:link w:val="CommentSubjectChar"/>
    <w:uiPriority w:val="99"/>
    <w:semiHidden/>
    <w:unhideWhenUsed/>
    <w:rsid w:val="00D63EA8"/>
    <w:rPr>
      <w:b/>
      <w:bCs/>
    </w:rPr>
  </w:style>
  <w:style w:type="character" w:customStyle="1" w:styleId="CommentSubjectChar">
    <w:name w:val="Comment Subject Char"/>
    <w:basedOn w:val="CommentTextChar"/>
    <w:link w:val="CommentSubject"/>
    <w:uiPriority w:val="99"/>
    <w:semiHidden/>
    <w:rsid w:val="00D63EA8"/>
    <w:rPr>
      <w:b/>
      <w:bCs/>
      <w:sz w:val="20"/>
      <w:szCs w:val="20"/>
    </w:rPr>
  </w:style>
  <w:style w:type="paragraph" w:styleId="ListParagraph">
    <w:name w:val="List Paragraph"/>
    <w:basedOn w:val="Normal"/>
    <w:uiPriority w:val="34"/>
    <w:qFormat/>
    <w:rsid w:val="00651EFB"/>
    <w:pPr>
      <w:ind w:left="720"/>
      <w:contextualSpacing/>
    </w:pPr>
  </w:style>
  <w:style w:type="paragraph" w:customStyle="1" w:styleId="ReferenzTabellenkrper">
    <w:name w:val="Referenz Tabellenkörper"/>
    <w:basedOn w:val="Normal"/>
    <w:rsid w:val="00E4117D"/>
    <w:pPr>
      <w:spacing w:before="60" w:after="60"/>
      <w:jc w:val="both"/>
    </w:pPr>
    <w:rPr>
      <w:rFonts w:ascii="Arial" w:eastAsia="Times New Roman" w:hAnsi="Arial" w:cs="Times New Roman"/>
      <w:sz w:val="22"/>
      <w:szCs w:val="20"/>
      <w:lang w:eastAsia="de-DE"/>
    </w:rPr>
  </w:style>
  <w:style w:type="paragraph" w:styleId="FootnoteText">
    <w:name w:val="footnote text"/>
    <w:basedOn w:val="Normal"/>
    <w:link w:val="FootnoteTextChar"/>
    <w:uiPriority w:val="99"/>
    <w:semiHidden/>
    <w:unhideWhenUsed/>
    <w:rsid w:val="00A66D24"/>
    <w:rPr>
      <w:sz w:val="20"/>
      <w:szCs w:val="20"/>
    </w:rPr>
  </w:style>
  <w:style w:type="character" w:customStyle="1" w:styleId="FootnoteTextChar">
    <w:name w:val="Footnote Text Char"/>
    <w:basedOn w:val="DefaultParagraphFont"/>
    <w:link w:val="FootnoteText"/>
    <w:uiPriority w:val="99"/>
    <w:semiHidden/>
    <w:rsid w:val="00A66D24"/>
    <w:rPr>
      <w:sz w:val="20"/>
      <w:szCs w:val="20"/>
    </w:rPr>
  </w:style>
  <w:style w:type="character" w:styleId="FootnoteReference">
    <w:name w:val="footnote reference"/>
    <w:basedOn w:val="DefaultParagraphFont"/>
    <w:uiPriority w:val="99"/>
    <w:semiHidden/>
    <w:unhideWhenUsed/>
    <w:rsid w:val="00A66D24"/>
    <w:rPr>
      <w:vertAlign w:val="superscript"/>
    </w:rPr>
  </w:style>
  <w:style w:type="paragraph" w:styleId="EndnoteText">
    <w:name w:val="endnote text"/>
    <w:basedOn w:val="Normal"/>
    <w:link w:val="EndnoteTextChar"/>
    <w:uiPriority w:val="99"/>
    <w:semiHidden/>
    <w:unhideWhenUsed/>
    <w:rsid w:val="00A65825"/>
    <w:rPr>
      <w:sz w:val="20"/>
      <w:szCs w:val="20"/>
    </w:rPr>
  </w:style>
  <w:style w:type="character" w:customStyle="1" w:styleId="EndnoteTextChar">
    <w:name w:val="Endnote Text Char"/>
    <w:basedOn w:val="DefaultParagraphFont"/>
    <w:link w:val="EndnoteText"/>
    <w:uiPriority w:val="99"/>
    <w:semiHidden/>
    <w:rsid w:val="00A65825"/>
    <w:rPr>
      <w:sz w:val="20"/>
      <w:szCs w:val="20"/>
    </w:rPr>
  </w:style>
  <w:style w:type="character" w:styleId="EndnoteReference">
    <w:name w:val="endnote reference"/>
    <w:basedOn w:val="DefaultParagraphFont"/>
    <w:uiPriority w:val="99"/>
    <w:semiHidden/>
    <w:unhideWhenUsed/>
    <w:rsid w:val="00A65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70AC819-5187-406A-8AF5-2E80500635F1}"/>
      </w:docPartPr>
      <w:docPartBody>
        <w:p w:rsidR="00915212" w:rsidRDefault="00000BBB">
          <w:r w:rsidRPr="0095599D">
            <w:rPr>
              <w:rStyle w:val="PlaceholderText"/>
            </w:rPr>
            <w:t>Click or tap here to enter text.</w:t>
          </w:r>
        </w:p>
      </w:docPartBody>
    </w:docPart>
    <w:docPart>
      <w:docPartPr>
        <w:name w:val="543435AC16404176BFFBA524A59A0863"/>
        <w:category>
          <w:name w:val="General"/>
          <w:gallery w:val="placeholder"/>
        </w:category>
        <w:types>
          <w:type w:val="bbPlcHdr"/>
        </w:types>
        <w:behaviors>
          <w:behavior w:val="content"/>
        </w:behaviors>
        <w:guid w:val="{1B9814EF-186B-44AB-8067-74743091A16B}"/>
      </w:docPartPr>
      <w:docPartBody>
        <w:p w:rsidR="00915212" w:rsidRDefault="00000BBB" w:rsidP="00000BBB">
          <w:pPr>
            <w:pStyle w:val="543435AC16404176BFFBA524A59A0863"/>
          </w:pPr>
          <w:r>
            <w:rPr>
              <w:rStyle w:val="PlaceholderText"/>
              <w:rFonts w:cstheme="minorHAnsi"/>
              <w:color w:val="FF6A13"/>
              <w:bdr w:val="none" w:sz="0" w:space="0" w:color="auto" w:frame="1"/>
              <w:shd w:val="clear" w:color="auto" w:fill="FAE2D5" w:themeFill="accent2" w:themeFillTint="33"/>
            </w:rPr>
            <w:t>Firmenname und Rechtsform</w:t>
          </w:r>
        </w:p>
      </w:docPartBody>
    </w:docPart>
    <w:docPart>
      <w:docPartPr>
        <w:name w:val="316F166A12164B97842F9D36CDBF9441"/>
        <w:category>
          <w:name w:val="General"/>
          <w:gallery w:val="placeholder"/>
        </w:category>
        <w:types>
          <w:type w:val="bbPlcHdr"/>
        </w:types>
        <w:behaviors>
          <w:behavior w:val="content"/>
        </w:behaviors>
        <w:guid w:val="{04460C58-D7BB-4ACE-81A0-660733A7436C}"/>
      </w:docPartPr>
      <w:docPartBody>
        <w:p w:rsidR="00915212" w:rsidRDefault="00000BBB" w:rsidP="00000BBB">
          <w:pPr>
            <w:pStyle w:val="316F166A12164B97842F9D36CDBF9441"/>
          </w:pPr>
          <w:r>
            <w:rPr>
              <w:rStyle w:val="PlaceholderText"/>
              <w:rFonts w:cstheme="minorHAnsi"/>
              <w:color w:val="FF6A13"/>
              <w:bdr w:val="none" w:sz="0" w:space="0" w:color="auto" w:frame="1"/>
              <w:shd w:val="clear" w:color="auto" w:fill="FAE2D5" w:themeFill="accent2" w:themeFillTint="33"/>
            </w:rPr>
            <w:t>Datum, Ort</w:t>
          </w:r>
        </w:p>
      </w:docPartBody>
    </w:docPart>
    <w:docPart>
      <w:docPartPr>
        <w:name w:val="9C5D5C8C39BF4F8FA10B6BFE7EAC8CDE"/>
        <w:category>
          <w:name w:val="General"/>
          <w:gallery w:val="placeholder"/>
        </w:category>
        <w:types>
          <w:type w:val="bbPlcHdr"/>
        </w:types>
        <w:behaviors>
          <w:behavior w:val="content"/>
        </w:behaviors>
        <w:guid w:val="{7F635F07-A677-4CF9-A8D3-6F72A32448E5}"/>
      </w:docPartPr>
      <w:docPartBody>
        <w:p w:rsidR="00915212" w:rsidRDefault="00000BBB" w:rsidP="00000BBB">
          <w:pPr>
            <w:pStyle w:val="9C5D5C8C39BF4F8FA10B6BFE7EAC8CDE"/>
          </w:pPr>
          <w:r>
            <w:rPr>
              <w:rStyle w:val="PlaceholderText"/>
              <w:rFonts w:cstheme="minorHAnsi"/>
              <w:color w:val="FF6A13"/>
              <w:bdr w:val="none" w:sz="0" w:space="0" w:color="auto" w:frame="1"/>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00BBB"/>
    <w:rsid w:val="000C358E"/>
    <w:rsid w:val="001A1A55"/>
    <w:rsid w:val="002D52B8"/>
    <w:rsid w:val="00437B22"/>
    <w:rsid w:val="00450E7E"/>
    <w:rsid w:val="0058626D"/>
    <w:rsid w:val="005B7FC4"/>
    <w:rsid w:val="005E12F2"/>
    <w:rsid w:val="006D789B"/>
    <w:rsid w:val="006E246D"/>
    <w:rsid w:val="00721D68"/>
    <w:rsid w:val="007C405A"/>
    <w:rsid w:val="008479F2"/>
    <w:rsid w:val="00866209"/>
    <w:rsid w:val="00915212"/>
    <w:rsid w:val="009B71BE"/>
    <w:rsid w:val="00A37627"/>
    <w:rsid w:val="00A622CB"/>
    <w:rsid w:val="00A7119C"/>
    <w:rsid w:val="00AB1F62"/>
    <w:rsid w:val="00BE7640"/>
    <w:rsid w:val="00C131FA"/>
    <w:rsid w:val="00C3767A"/>
    <w:rsid w:val="00C500C1"/>
    <w:rsid w:val="00CD6F33"/>
    <w:rsid w:val="00D176F7"/>
    <w:rsid w:val="00DA5295"/>
    <w:rsid w:val="00E01F33"/>
    <w:rsid w:val="00E25D84"/>
    <w:rsid w:val="00E564FB"/>
    <w:rsid w:val="00E75AEF"/>
    <w:rsid w:val="00F73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BBB"/>
    <w:rPr>
      <w:color w:val="808080"/>
    </w:rPr>
  </w:style>
  <w:style w:type="paragraph" w:customStyle="1" w:styleId="543435AC16404176BFFBA524A59A0863">
    <w:name w:val="543435AC16404176BFFBA524A59A0863"/>
    <w:rsid w:val="00000BBB"/>
  </w:style>
  <w:style w:type="paragraph" w:customStyle="1" w:styleId="316F166A12164B97842F9D36CDBF9441">
    <w:name w:val="316F166A12164B97842F9D36CDBF9441"/>
    <w:rsid w:val="00000BBB"/>
  </w:style>
  <w:style w:type="paragraph" w:customStyle="1" w:styleId="9C5D5C8C39BF4F8FA10B6BFE7EAC8CDE">
    <w:name w:val="9C5D5C8C39BF4F8FA10B6BFE7EAC8CDE"/>
    <w:rsid w:val="00000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EE80AC53A36C49A486E89D35C85754" ma:contentTypeVersion="0" ma:contentTypeDescription="Ein neues Dokument erstellen." ma:contentTypeScope="" ma:versionID="a8eba7705e3b2c6110f2f00d79901018">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E0BD4-6AA6-4200-9351-27DCA2E4D2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3.xml><?xml version="1.0" encoding="utf-8"?>
<ds:datastoreItem xmlns:ds="http://schemas.openxmlformats.org/officeDocument/2006/customXml" ds:itemID="{4B4D334E-2774-4F5F-AB04-852BD79D73CA}">
  <ds:schemaRefs>
    <ds:schemaRef ds:uri="http://schemas.openxmlformats.org/officeDocument/2006/bibliography"/>
  </ds:schemaRefs>
</ds:datastoreItem>
</file>

<file path=customXml/itemProps4.xml><?xml version="1.0" encoding="utf-8"?>
<ds:datastoreItem xmlns:ds="http://schemas.openxmlformats.org/officeDocument/2006/customXml" ds:itemID="{14FCB8F3-95D5-4684-96F0-4F4E1A6B9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5237</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OMNIS, Agentur für Kommunikation GmbH</Company>
  <LinksUpToDate>false</LinksUpToDate>
  <CharactersWithSpaces>6056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Bird &amp; Bird</cp:lastModifiedBy>
  <cp:revision>9</cp:revision>
  <cp:lastPrinted>2019-06-27T09:05:00Z</cp:lastPrinted>
  <dcterms:created xsi:type="dcterms:W3CDTF">2026-07-03T12:35:00Z</dcterms:created>
  <dcterms:modified xsi:type="dcterms:W3CDTF">2026-07-10T10:04:00Z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0x010100D6EE80AC53A36C49A486E89D35C85754</vt:lpwstr>
  </property>
  <property fmtid="{D5CDD505-2E9C-101B-9397-08002B2CF9AE}" pid="3" name="Tags">
    <vt:lpwstr/>
  </property>
  <property fmtid="{D5CDD505-2E9C-101B-9397-08002B2CF9AE}" pid="4" name="BBIManageDocNumber">
    <vt:lpwstr>96272126</vt:lpwstr>
  </property>
  <property fmtid="{D5CDD505-2E9C-101B-9397-08002B2CF9AE}" pid="5" name="BBIManageDocVersion">
    <vt:lpwstr>1</vt:lpwstr>
  </property>
  <property fmtid="{D5CDD505-2E9C-101B-9397-08002B2CF9AE}" pid="6" name="BBIManageDocWorkspace">
    <vt:lpwstr>INVDE.0365 - Beschaffung ILB-2026-049 - IAM-System</vt:lpwstr>
  </property>
  <property fmtid="{D5CDD505-2E9C-101B-9397-08002B2CF9AE}" pid="7" name="BBIManageDocClient">
    <vt:lpwstr>INVDE</vt:lpwstr>
  </property>
  <property fmtid="{D5CDD505-2E9C-101B-9397-08002B2CF9AE}" pid="8" name="BBIManageDocMatter">
    <vt:lpwstr>0365</vt:lpwstr>
  </property>
  <property fmtid="{D5CDD505-2E9C-101B-9397-08002B2CF9AE}" pid="9" name="BBIManageDocLibrary">
    <vt:lpwstr>Matters</vt:lpwstr>
  </property>
  <property fmtid="{D5CDD505-2E9C-101B-9397-08002B2CF9AE}" pid="10" name="BBIManageDocDescription">
    <vt:lpwstr>Teil D Anlage 8 Eigenerklärung Russlandsanktionen</vt:lpwstr>
  </property>
  <property fmtid="{D5CDD505-2E9C-101B-9397-08002B2CF9AE}" pid="11" name="BBIManageDocFolder">
    <vt:lpwstr>[This will be updated on save or print]</vt:lpwstr>
  </property>
  <property fmtid="{D5CDD505-2E9C-101B-9397-08002B2CF9AE}" pid="12" name="BBDocRef">
    <vt:lpwstr>Matters\96272126.1</vt:lpwstr>
  </property>
</Properties>
</file>